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E5E6" w14:textId="763F90D0" w:rsidR="0087199B" w:rsidRDefault="00D97D90" w:rsidP="003511FC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bookmarkStart w:id="0" w:name="_GoBack"/>
      <w:bookmarkEnd w:id="0"/>
      <w:r>
        <w:rPr>
          <w:rFonts w:ascii="Soberana Sans" w:hAnsi="Soberana Sans"/>
          <w:b/>
          <w:color w:val="FF0000"/>
          <w:sz w:val="18"/>
          <w:szCs w:val="18"/>
        </w:rPr>
        <w:t>(1)</w:t>
      </w:r>
      <w:r w:rsidR="0087199B">
        <w:rPr>
          <w:rFonts w:ascii="Soberana Sans" w:hAnsi="Soberana Sans"/>
          <w:sz w:val="18"/>
          <w:szCs w:val="18"/>
        </w:rPr>
        <w:t>.</w:t>
      </w:r>
      <w:r w:rsidR="0087199B"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5E197C66" w14:textId="44E1761D" w:rsidR="0024514B" w:rsidRPr="00571F2B" w:rsidRDefault="007A6D83" w:rsidP="0024514B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</w:t>
      </w:r>
      <w:r w:rsidR="00527885" w:rsidRPr="001E502A">
        <w:rPr>
          <w:rFonts w:ascii="Soberana Sans" w:hAnsi="Soberana Sans"/>
          <w:sz w:val="18"/>
          <w:szCs w:val="18"/>
          <w:highlight w:val="yellow"/>
        </w:rPr>
        <w:t xml:space="preserve"> No.</w:t>
      </w:r>
      <w:r w:rsidR="00507861">
        <w:rPr>
          <w:rFonts w:ascii="Soberana Sans" w:hAnsi="Soberana Sans"/>
          <w:sz w:val="18"/>
          <w:szCs w:val="18"/>
          <w:highlight w:val="yellow"/>
        </w:rPr>
        <w:t xml:space="preserve"> </w:t>
      </w:r>
      <w:r w:rsidR="00D97D90" w:rsidRPr="00E01DCD">
        <w:rPr>
          <w:rFonts w:ascii="Soberana Sans" w:hAnsi="Soberana Sans"/>
          <w:sz w:val="18"/>
          <w:szCs w:val="18"/>
        </w:rPr>
        <w:t>No.</w:t>
      </w:r>
      <w:r w:rsidR="00D97D90">
        <w:rPr>
          <w:rFonts w:ascii="Soberana Sans" w:hAnsi="Soberana Sans"/>
          <w:sz w:val="18"/>
          <w:szCs w:val="18"/>
        </w:rPr>
        <w:t xml:space="preserve"> </w:t>
      </w:r>
      <w:r w:rsidR="00D97D90"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 w:rsidR="00D97D90">
        <w:rPr>
          <w:rFonts w:ascii="Soberana Sans" w:hAnsi="Soberana Sans"/>
          <w:sz w:val="18"/>
          <w:szCs w:val="18"/>
        </w:rPr>
        <w:t>/201…</w:t>
      </w:r>
    </w:p>
    <w:p w14:paraId="12C638B6" w14:textId="77777777" w:rsidR="00E0702E" w:rsidRDefault="00E0702E" w:rsidP="0024514B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B0967BA" w14:textId="69FCED3C" w:rsidR="00B7185D" w:rsidRDefault="00D97D90" w:rsidP="00AF7128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20536711" w14:textId="38D948B3" w:rsidR="00D97D90" w:rsidRDefault="00D97D90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A3FC7C0" w14:textId="77777777" w:rsidR="0024514B" w:rsidRDefault="0024514B" w:rsidP="0024514B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BDF00D7" w14:textId="77777777" w:rsidR="0024514B" w:rsidRDefault="0024514B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302E1F" w14:textId="77777777" w:rsidR="00E0702E" w:rsidRDefault="00E0702E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ACBD4C6" w14:textId="1144B846" w:rsidR="00C857D8" w:rsidRDefault="00D54E2E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</w:t>
      </w:r>
      <w:r w:rsidR="00D365D7">
        <w:rPr>
          <w:rFonts w:ascii="Soberana Sans" w:hAnsi="Soberana Sans" w:cs="Arial"/>
          <w:sz w:val="20"/>
          <w:szCs w:val="20"/>
          <w:lang w:val="es-ES"/>
        </w:rPr>
        <w:t>Mtro. Manuel de Jesús López Pérez</w:t>
      </w:r>
      <w:r>
        <w:rPr>
          <w:rFonts w:ascii="Soberana Sans" w:hAnsi="Soberana Sans" w:cs="Arial"/>
          <w:sz w:val="20"/>
          <w:szCs w:val="20"/>
          <w:lang w:val="es-ES"/>
        </w:rPr>
        <w:t xml:space="preserve"> Presidente del Comité de Ética y de Prevención de Conflictos de Interés del </w:t>
      </w:r>
      <w:r w:rsidR="006A30F4">
        <w:rPr>
          <w:rFonts w:ascii="Soberana Sans" w:hAnsi="Soberana Sans" w:cs="Arial"/>
          <w:sz w:val="20"/>
          <w:szCs w:val="20"/>
          <w:lang w:val="es-ES"/>
        </w:rPr>
        <w:t xml:space="preserve">Tecnológico Nacional de México, y 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="008A7569"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>, artículo SEXTO numeral 4, publicado en el Diario Oficial de la Federación el 22 de agosto de 2017 y en atención a su capacidad y experiencia en su área, ha sido usted designado</w:t>
      </w:r>
      <w:r w:rsidR="005C7B44">
        <w:rPr>
          <w:rFonts w:ascii="Soberana Sans" w:hAnsi="Soberana Sans" w:cs="Arial"/>
          <w:sz w:val="22"/>
          <w:szCs w:val="22"/>
          <w:lang w:val="es-ES_tradnl"/>
        </w:rPr>
        <w:t>/a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C7B44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48AE71A4" w14:textId="77777777" w:rsidR="00C857D8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4A85E1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FEF8C2" w14:textId="0D29B8FC" w:rsidR="00C857D8" w:rsidRPr="00D97D90" w:rsidRDefault="00AF7128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 del </w:t>
      </w:r>
      <w:r w:rsidR="0044328E">
        <w:rPr>
          <w:rFonts w:ascii="Soberana Sans" w:hAnsi="Soberana Sans" w:cs="Arial"/>
          <w:b/>
          <w:i/>
          <w:lang w:val="es-ES"/>
        </w:rPr>
        <w:t>Subc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de_________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____________</w:t>
      </w:r>
    </w:p>
    <w:p w14:paraId="4099F328" w14:textId="77777777" w:rsidR="00407403" w:rsidRDefault="00407403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640482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40DDABF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8DC467" w14:textId="64CC8B81" w:rsidR="0024514B" w:rsidRPr="00407403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 xml:space="preserve">a cumplir cabalmente con el propósito de este </w:t>
      </w:r>
      <w:r w:rsidR="00D97D90">
        <w:rPr>
          <w:rFonts w:ascii="Soberana Sans" w:hAnsi="Soberana Sans" w:cs="Arial"/>
          <w:sz w:val="20"/>
          <w:szCs w:val="20"/>
          <w:lang w:val="es-ES"/>
        </w:rPr>
        <w:t>sub</w:t>
      </w:r>
      <w:r>
        <w:rPr>
          <w:rFonts w:ascii="Soberana Sans" w:hAnsi="Soberana Sans" w:cs="Arial"/>
          <w:sz w:val="20"/>
          <w:szCs w:val="20"/>
          <w:lang w:val="es-ES"/>
        </w:rPr>
        <w:t>comité, le deseo el mayor de los éxitos en el ejercicio de sus funciones.</w:t>
      </w:r>
    </w:p>
    <w:p w14:paraId="0D3C1B09" w14:textId="60D547B4" w:rsidR="00E0702E" w:rsidRPr="00D97D90" w:rsidRDefault="0024514B" w:rsidP="00D97D90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5E5E243" w14:textId="77777777" w:rsidR="00527885" w:rsidRDefault="00527885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F2614CE" w14:textId="77777777" w:rsidR="0024514B" w:rsidRPr="00B9627E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2F91554" w14:textId="77777777" w:rsidR="0024514B" w:rsidRPr="007838DE" w:rsidRDefault="0024514B" w:rsidP="0024514B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438128" w14:textId="5B494177" w:rsidR="007F337B" w:rsidRDefault="007F337B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C6FBFBC" w14:textId="77777777" w:rsidR="00E0702E" w:rsidRDefault="00E0702E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61B65B1" w14:textId="77777777" w:rsidR="00527885" w:rsidRDefault="00527885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B4D3C0" w14:textId="7D97174F" w:rsidR="0023672B" w:rsidRPr="00D97D90" w:rsidRDefault="00D97D90" w:rsidP="0024514B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6A8FB5CD" w14:textId="14BB3966" w:rsidR="00D97D90" w:rsidRDefault="0023672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 w:rsidR="00D97D90">
        <w:rPr>
          <w:rFonts w:ascii="Soberana Sans" w:hAnsi="Soberana Sans"/>
          <w:b/>
          <w:sz w:val="20"/>
          <w:szCs w:val="20"/>
        </w:rPr>
        <w:t>/A</w:t>
      </w:r>
      <w:r w:rsidR="00D97D90"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424EA1A1" w14:textId="21A9615F" w:rsidR="00D97D90" w:rsidRDefault="0023672B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 w:rsidR="00D97D90">
        <w:rPr>
          <w:rFonts w:ascii="Soberana Sans" w:hAnsi="Soberana Sans"/>
          <w:b/>
          <w:sz w:val="20"/>
          <w:szCs w:val="20"/>
        </w:rPr>
        <w:t>…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32FC37F5" w14:textId="57007428" w:rsidR="0024514B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10FB864D" w14:textId="77777777" w:rsidR="00E0702E" w:rsidRDefault="00E0702E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4E906CE2" w14:textId="01657E76" w:rsidR="00C17ED6" w:rsidRDefault="0024514B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15AE0746" w14:textId="619A9E37" w:rsidR="00C17ED6" w:rsidRDefault="00D365D7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  <w:t xml:space="preserve">Mtro. Manuel de Jesús López Pérez. </w:t>
      </w:r>
      <w:r w:rsidR="00507861">
        <w:rPr>
          <w:rFonts w:ascii="Soberana Sans" w:hAnsi="Soberana Sans"/>
          <w:sz w:val="16"/>
          <w:szCs w:val="16"/>
          <w:lang w:val="es-ES"/>
        </w:rPr>
        <w:t>–</w:t>
      </w:r>
      <w:r w:rsidR="00C17ED6">
        <w:rPr>
          <w:rFonts w:ascii="Soberana Sans" w:hAnsi="Soberana Sans"/>
          <w:sz w:val="16"/>
          <w:szCs w:val="16"/>
          <w:lang w:val="es-ES"/>
        </w:rPr>
        <w:t xml:space="preserve">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Secretario y </w:t>
      </w:r>
      <w:r w:rsidR="00C17ED6">
        <w:rPr>
          <w:rFonts w:ascii="Soberana Sans" w:hAnsi="Soberana Sans"/>
          <w:sz w:val="16"/>
          <w:szCs w:val="16"/>
          <w:lang w:val="es-ES"/>
        </w:rPr>
        <w:t>Presidente del C</w:t>
      </w:r>
      <w:r w:rsidR="00507861">
        <w:rPr>
          <w:rFonts w:ascii="Soberana Sans" w:hAnsi="Soberana Sans"/>
          <w:sz w:val="16"/>
          <w:szCs w:val="16"/>
          <w:lang w:val="es-ES"/>
        </w:rPr>
        <w:t>EPCI</w:t>
      </w:r>
      <w:r w:rsidR="00C17ED6">
        <w:rPr>
          <w:rFonts w:ascii="Soberana Sans" w:hAnsi="Soberana Sans"/>
          <w:sz w:val="16"/>
          <w:szCs w:val="16"/>
          <w:lang w:val="es-ES"/>
        </w:rPr>
        <w:t xml:space="preserve"> del TecNM</w:t>
      </w:r>
    </w:p>
    <w:p w14:paraId="5059D4DB" w14:textId="18316734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55439085" w14:textId="00A14EDF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75B734A" w14:textId="45067CBA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</w:t>
      </w:r>
    </w:p>
    <w:p w14:paraId="2147B9E4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B8DC0D2" w14:textId="19A79F21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5C4EA90" w14:textId="77777777" w:rsidR="00E8678C" w:rsidRDefault="00E8678C" w:rsidP="007E0720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09A667B2" w14:textId="01881F92" w:rsidR="001E502A" w:rsidRDefault="001E502A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E674FB4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C69B1D7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DD84BEA" w14:textId="02546DD8" w:rsidR="00E8678C" w:rsidRPr="00D97D90" w:rsidRDefault="00746F3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  <w:r w:rsidR="00D365D7">
        <w:rPr>
          <w:rFonts w:ascii="Soberana Sans" w:hAnsi="Soberana Sans"/>
          <w:sz w:val="16"/>
          <w:szCs w:val="16"/>
        </w:rPr>
        <w:t>/</w:t>
      </w:r>
      <w:r w:rsidR="00D97D90"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(1</w:t>
      </w:r>
      <w:r>
        <w:rPr>
          <w:rFonts w:ascii="Soberana Sans" w:hAnsi="Soberana Sans"/>
          <w:b/>
          <w:color w:val="FF0000"/>
          <w:sz w:val="18"/>
          <w:szCs w:val="18"/>
        </w:rPr>
        <w:t>0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7DE51C6E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95292E6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15C3EEC" w14:textId="77777777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2AE6DF84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7619A77D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13B4CC3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6AFCB379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lastRenderedPageBreak/>
        <w:t>(5)</w:t>
      </w:r>
    </w:p>
    <w:p w14:paraId="7B7E129A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4022BAD1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65A87D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4E16D9" w14:textId="0EB4DEAD" w:rsidR="00C17ED6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Mtro. Manuel de Jesús López Pérez Presidente del Comité de Ética y de Prevención de Conflictos de Interés del Tecnológico Nacional de México, y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, artículo SEXTO numeral 4, publicado en el Diario Oficial de la Federación el 22 de agosto de 2017 y en atención a su capacidad y experiencia en su área, ha sido usted </w:t>
      </w:r>
      <w:r w:rsidR="005C7B44">
        <w:rPr>
          <w:rFonts w:ascii="Soberana Sans" w:hAnsi="Soberana Sans" w:cs="Arial"/>
          <w:sz w:val="22"/>
          <w:szCs w:val="22"/>
          <w:lang w:val="es-ES_tradnl"/>
        </w:rPr>
        <w:t>designado/a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46EE9F1A" w14:textId="4B5A9038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6C5BA422" w14:textId="77777777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1CF2AEB" w14:textId="30CC949F" w:rsidR="00C17ED6" w:rsidRPr="00C857D8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Pr="00C857D8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Suplente </w:t>
      </w:r>
      <w:r w:rsidRPr="00C857D8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746F3D">
        <w:rPr>
          <w:rFonts w:ascii="Soberana Sans" w:hAnsi="Soberana Sans" w:cs="Arial"/>
          <w:b/>
          <w:i/>
          <w:lang w:val="es-ES"/>
        </w:rPr>
        <w:t>de________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43AE5A0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C0A486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3746454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3398E1C" w14:textId="20E22EAA" w:rsidR="00C17ED6" w:rsidRPr="00407403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>ue su desempeño estará orientado</w:t>
      </w:r>
      <w:r>
        <w:rPr>
          <w:rFonts w:ascii="Soberana Sans" w:hAnsi="Soberana Sans" w:cs="Arial"/>
          <w:sz w:val="20"/>
          <w:szCs w:val="20"/>
          <w:lang w:val="es-ES"/>
        </w:rPr>
        <w:t xml:space="preserve"> a cumplir cabalmente con el propósito de este comité, le deseo el mayor de los éxitos en el ejercicio de sus funciones.</w:t>
      </w:r>
    </w:p>
    <w:p w14:paraId="720D865C" w14:textId="77777777" w:rsidR="00C17ED6" w:rsidRPr="00E8678C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0BE86E7D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E356A6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8002B6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3F4C2E1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70F71F" w14:textId="0BE80928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01128E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D5B6701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B449C72" w14:textId="77777777" w:rsidR="00746F3D" w:rsidRPr="00D97D90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32329051" w14:textId="77777777" w:rsidR="00746F3D" w:rsidRDefault="00746F3D" w:rsidP="00746F3D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58D7312A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067181C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B8D748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0CBD58AF" w14:textId="78752C1E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56FFF708" w14:textId="6447B168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>
        <w:rPr>
          <w:rFonts w:ascii="Soberana Sans" w:hAnsi="Soberana Sans"/>
          <w:sz w:val="16"/>
          <w:szCs w:val="16"/>
          <w:lang w:val="es-ES"/>
        </w:rPr>
        <w:t xml:space="preserve">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te del CEPCI </w:t>
      </w:r>
      <w:r>
        <w:rPr>
          <w:rFonts w:ascii="Soberana Sans" w:hAnsi="Soberana Sans"/>
          <w:sz w:val="16"/>
          <w:szCs w:val="16"/>
          <w:lang w:val="es-ES"/>
        </w:rPr>
        <w:t>del TecNM</w:t>
      </w:r>
    </w:p>
    <w:p w14:paraId="34B4D65B" w14:textId="62178F9A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507861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3CECFC95" w14:textId="5289DF70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335071DF" w14:textId="78A10721" w:rsidR="00C17ED6" w:rsidRPr="00746F3D" w:rsidRDefault="00507861" w:rsidP="00746F3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33490F5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422FB74" w14:textId="6EDF961C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D1581E8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D258949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3BCED25" w14:textId="77777777" w:rsidR="00746F3D" w:rsidRPr="00D97D90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326AEE34" w14:textId="4B411A81" w:rsidR="00507861" w:rsidRDefault="00507861" w:rsidP="00D365D7">
      <w:pPr>
        <w:tabs>
          <w:tab w:val="left" w:pos="1047"/>
        </w:tabs>
        <w:ind w:right="94"/>
        <w:rPr>
          <w:rFonts w:ascii="Soberana Sans" w:hAnsi="Soberana Sans"/>
          <w:sz w:val="18"/>
          <w:szCs w:val="18"/>
        </w:rPr>
      </w:pPr>
    </w:p>
    <w:p w14:paraId="4545488D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69FCA7E1" w14:textId="77777777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CC15887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406DFB33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64AAA4B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973E620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3E501C29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7DD2AAEF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F492BB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8A60AE" w14:textId="6346DAF5" w:rsidR="00C17ED6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Mtro. Manuel de Jesús López Pérez Presidente del Comité de Ética y de Prevención de Conflictos de Interés del Tecnológico Nacional de México, y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los “Lineamientos generales para propiciar la integridad de los servidores públicos y para implementar acciones permanentes que favorezcan su comportamiento ético, a través de los Comités de Ética y de Prevención de Conflictos de Interés”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, artículo SEXTO numeral 4, publicado en el Diario Oficial de la Federación el 22 de agosto de 2017 y en atención a su capacidad y experiencia en su área, ha sido usted </w:t>
      </w:r>
      <w:r w:rsidR="003004FD">
        <w:rPr>
          <w:rFonts w:ascii="Soberana Sans" w:hAnsi="Soberana Sans" w:cs="Arial"/>
          <w:sz w:val="22"/>
          <w:szCs w:val="22"/>
          <w:lang w:val="es-ES_tradnl"/>
        </w:rPr>
        <w:t>designado/a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262365CD" w14:textId="77777777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ABBBD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511B23" w14:textId="124A833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</w:t>
      </w:r>
      <w:r w:rsidR="00507861" w:rsidRPr="00507861">
        <w:rPr>
          <w:rFonts w:ascii="Soberana Sans" w:hAnsi="Soberana Sans" w:cs="Arial"/>
          <w:b/>
          <w:i/>
          <w:highlight w:val="yellow"/>
          <w:lang w:val="es-ES"/>
        </w:rPr>
        <w:t>(a)</w:t>
      </w:r>
      <w:r>
        <w:rPr>
          <w:rFonts w:ascii="Soberana Sans" w:hAnsi="Soberana Sans" w:cs="Arial"/>
          <w:b/>
          <w:i/>
          <w:lang w:val="es-ES"/>
        </w:rPr>
        <w:t xml:space="preserve"> Ejecutivo</w:t>
      </w:r>
      <w:r w:rsidR="00507861" w:rsidRPr="00507861">
        <w:rPr>
          <w:rFonts w:ascii="Soberana Sans" w:hAnsi="Soberana Sans" w:cs="Arial"/>
          <w:b/>
          <w:i/>
          <w:highlight w:val="yellow"/>
          <w:lang w:val="es-ES"/>
        </w:rPr>
        <w:t>(a)</w:t>
      </w:r>
      <w:r>
        <w:rPr>
          <w:rFonts w:ascii="Soberana Sans" w:hAnsi="Soberana Sans" w:cs="Arial"/>
          <w:b/>
          <w:i/>
          <w:lang w:val="es-ES"/>
        </w:rPr>
        <w:t xml:space="preserve">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</w:p>
    <w:p w14:paraId="678B023A" w14:textId="334A8E85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4E4A4ADC" w14:textId="77777777" w:rsidR="007F337B" w:rsidRDefault="007F337B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5AE1563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1B57272" w14:textId="34F34F61" w:rsidR="00C17ED6" w:rsidRPr="00407403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78F4398E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9B9A63B" w14:textId="79125BDF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22B1BF8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ADCE093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56A014F5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EACB97" w14:textId="59A8D637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886172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8D531EE" w14:textId="77777777" w:rsidR="004A57ED" w:rsidRPr="00D97D90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15E94311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30BEA138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1C3BA41B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</w:p>
    <w:p w14:paraId="6D1095E8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053C424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898716C" w14:textId="61428242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2B43F5A2" w14:textId="3E0BE44A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>
        <w:rPr>
          <w:rFonts w:ascii="Soberana Sans" w:hAnsi="Soberana Sans"/>
          <w:sz w:val="16"/>
          <w:szCs w:val="16"/>
          <w:lang w:val="es-ES"/>
        </w:rPr>
        <w:t xml:space="preserve">Mtro. Manuel de Jesús López Pérez. </w:t>
      </w:r>
      <w:r w:rsidR="00507861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69330092" w14:textId="7B3CB3B8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507861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62C7940D" w14:textId="77BB973F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72A653CE" w14:textId="31ACE36B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4A9CE22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6155DA2C" w14:textId="77777777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5AEB2F22" w14:textId="4E166E3A" w:rsidR="00C17ED6" w:rsidRDefault="00C17ED6" w:rsidP="004A57ED">
      <w:pPr>
        <w:ind w:right="94"/>
        <w:rPr>
          <w:rFonts w:ascii="Soberana Sans" w:hAnsi="Soberana Sans"/>
          <w:sz w:val="18"/>
          <w:szCs w:val="18"/>
        </w:rPr>
      </w:pPr>
    </w:p>
    <w:p w14:paraId="0B7C0199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2F5600AE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342A9D8" w14:textId="00C35B01" w:rsidR="00D365D7" w:rsidRDefault="004A57ED" w:rsidP="004A57ED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3A42F6B8" w14:textId="77777777" w:rsidR="007F337B" w:rsidRDefault="007F337B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BC55F61" w14:textId="77777777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DE8DC1C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69511023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65E4F331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B528EE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4940B6D7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60BA957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6C53C3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6EC0DDF" w14:textId="591ED67D" w:rsidR="00C17ED6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Mtro. Manuel de Jesús López Pérez Presidente del Comité de Ética y de Prevención de Conflictos de Interés del Tecnológico Nacional de México, y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con base en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 xml:space="preserve">los “Lineamientos generales para propiciar la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lastRenderedPageBreak/>
        <w:t>integridad de los servidores públicos y para implementar acciones permanentes que favorezcan su comportamiento ético, a través de los Comités de Ética y de Prevención de Conflictos de Interés”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, artículo SEXTO numeral 4, publicado en el Diario Oficial de la Federación el 22 de agosto de 2017 y en atención a su capacidad y experiencia en su área, ha sido usted </w:t>
      </w:r>
      <w:r w:rsidR="003004FD">
        <w:rPr>
          <w:rFonts w:ascii="Soberana Sans" w:hAnsi="Soberana Sans" w:cs="Arial"/>
          <w:sz w:val="22"/>
          <w:szCs w:val="22"/>
          <w:lang w:val="es-ES_tradnl"/>
        </w:rPr>
        <w:t>designado/a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3004F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516CD723" w14:textId="77777777" w:rsidR="007F337B" w:rsidRDefault="007F337B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8DD047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2005A7E" w14:textId="2935CE50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 Ejecutivo Suplente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  <w:r w:rsidR="004A57ED">
        <w:rPr>
          <w:rFonts w:ascii="Soberana Sans" w:hAnsi="Soberana Sans"/>
          <w:b/>
          <w:color w:val="FF0000"/>
          <w:sz w:val="18"/>
          <w:szCs w:val="18"/>
        </w:rPr>
        <w:t>(6)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</w:p>
    <w:p w14:paraId="629C356A" w14:textId="7777777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1DBA12B5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66C6327" w14:textId="58CE8052" w:rsidR="00C17ED6" w:rsidRPr="00407403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>ue su desempeño estará orientado</w:t>
      </w:r>
      <w:r>
        <w:rPr>
          <w:rFonts w:ascii="Soberana Sans" w:hAnsi="Soberana Sans" w:cs="Arial"/>
          <w:sz w:val="20"/>
          <w:szCs w:val="20"/>
          <w:lang w:val="es-ES"/>
        </w:rPr>
        <w:t xml:space="preserve"> a cumplir cabalmente con el propósito de este comité, le deseo el mayor de los éxitos en el ejercicio de sus funciones.</w:t>
      </w:r>
    </w:p>
    <w:p w14:paraId="1F7DFC90" w14:textId="757F1237" w:rsidR="00C17ED6" w:rsidRDefault="00C17ED6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5E0D15C" w14:textId="6D985BD4" w:rsidR="007F337B" w:rsidRPr="007F337B" w:rsidRDefault="007F337B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3F4EE5C5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0D19F04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14CE3E3D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365F36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BEF652D" w14:textId="3CCC7896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A09188E" w14:textId="3BDAE41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F9AD7DC" w14:textId="77777777" w:rsidR="004A57ED" w:rsidRPr="00D97D90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1257D5E9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4EB60DF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5CDFCA4C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060A85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6727E10F" w14:textId="523369F7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FF1DE27" w14:textId="32F4FB1A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>
        <w:rPr>
          <w:rFonts w:ascii="Soberana Sans" w:hAnsi="Soberana Sans"/>
          <w:sz w:val="16"/>
          <w:szCs w:val="16"/>
          <w:lang w:val="es-ES"/>
        </w:rPr>
        <w:t xml:space="preserve">Mtro. Manuel de Jesús López Pérez. </w:t>
      </w:r>
      <w:r w:rsidR="009F5646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7CE478F9" w14:textId="1DE98F13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EPCI </w:t>
      </w:r>
      <w:r>
        <w:rPr>
          <w:rFonts w:ascii="Soberana Sans" w:hAnsi="Soberana Sans"/>
          <w:sz w:val="16"/>
          <w:szCs w:val="16"/>
          <w:lang w:val="es-ES"/>
        </w:rPr>
        <w:t>del TecNM.</w:t>
      </w:r>
    </w:p>
    <w:p w14:paraId="24229868" w14:textId="5112EAC3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1DE22F17" w14:textId="478A5BFE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69E0048" w14:textId="12E9613B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67DA69E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7D6DDAC7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A6F0D42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444F48C" w14:textId="77777777" w:rsidR="0023672B" w:rsidRDefault="0023672B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02C7B7A2" w14:textId="77777777" w:rsidR="004A57ED" w:rsidRDefault="004A57ED" w:rsidP="004A57ED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6FBC6617" w14:textId="29A58415" w:rsidR="009F5646" w:rsidRDefault="009F5646" w:rsidP="00D365D7">
      <w:pPr>
        <w:ind w:right="94"/>
        <w:rPr>
          <w:rFonts w:ascii="Soberana Sans" w:hAnsi="Soberana Sans"/>
          <w:sz w:val="18"/>
          <w:szCs w:val="18"/>
        </w:rPr>
      </w:pPr>
    </w:p>
    <w:p w14:paraId="61FFF0B4" w14:textId="487559B8" w:rsidR="00D365D7" w:rsidRDefault="00D365D7" w:rsidP="00D365D7">
      <w:pPr>
        <w:ind w:right="94"/>
        <w:rPr>
          <w:rFonts w:ascii="Soberana Sans" w:hAnsi="Soberana Sans"/>
          <w:sz w:val="18"/>
          <w:szCs w:val="18"/>
        </w:rPr>
      </w:pPr>
    </w:p>
    <w:p w14:paraId="45C3637D" w14:textId="77777777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3CC8A00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08D708CE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3C798268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C8C92C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7E751E0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09443707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FFBA46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02F0D3" w14:textId="4BFED84E" w:rsidR="00AF7128" w:rsidRDefault="00AF7128" w:rsidP="00AF7128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Por instrucciones del </w:t>
      </w:r>
      <w:r w:rsidR="00D365D7">
        <w:rPr>
          <w:rFonts w:ascii="Soberana Sans" w:hAnsi="Soberana Sans" w:cs="Arial"/>
          <w:sz w:val="20"/>
          <w:szCs w:val="20"/>
          <w:lang w:val="es-ES"/>
        </w:rPr>
        <w:t xml:space="preserve">Mtro. Manuel de Jesús López Pérez </w:t>
      </w:r>
      <w:r>
        <w:rPr>
          <w:rFonts w:ascii="Soberana Sans" w:hAnsi="Soberana Sans" w:cs="Arial"/>
          <w:sz w:val="20"/>
          <w:szCs w:val="20"/>
          <w:lang w:val="es-ES"/>
        </w:rPr>
        <w:t xml:space="preserve">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</w:t>
      </w:r>
      <w:r w:rsidR="00D0557A">
        <w:rPr>
          <w:rFonts w:ascii="Soberana Sans" w:hAnsi="Soberana Sans" w:cs="Arial"/>
          <w:sz w:val="20"/>
          <w:szCs w:val="20"/>
          <w:lang w:val="es-ES"/>
        </w:rPr>
        <w:t>_</w:t>
      </w:r>
      <w:r w:rsidR="004A57ED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="00D0557A"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="00D0557A"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 w:rsidR="00D0557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D0557A"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 w:rsidR="00D0557A"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D0557A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0E143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16088D" w14:textId="35FFB840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4C4D10" w14:textId="77777777" w:rsidR="007F337B" w:rsidRDefault="007F337B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B716D71" w14:textId="19FEAAE3" w:rsidR="00FC5D45" w:rsidRDefault="00FC5D45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 xml:space="preserve">Miembro </w:t>
      </w:r>
      <w:r w:rsidR="00D96BC9">
        <w:rPr>
          <w:rFonts w:ascii="Soberana Sans" w:hAnsi="Soberana Sans" w:cs="Arial"/>
          <w:b/>
          <w:i/>
          <w:lang w:val="es-ES"/>
        </w:rPr>
        <w:t>P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ropietario </w:t>
      </w:r>
      <w:r w:rsidR="00D96BC9">
        <w:rPr>
          <w:rFonts w:ascii="Soberana Sans" w:hAnsi="Soberana Sans" w:cs="Arial"/>
          <w:b/>
          <w:i/>
          <w:lang w:val="es-ES"/>
        </w:rPr>
        <w:t>T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 w:rsidR="00AF7128">
        <w:rPr>
          <w:rFonts w:ascii="Soberana Sans" w:hAnsi="Soberana Sans" w:cs="Arial"/>
          <w:b/>
          <w:i/>
          <w:lang w:val="es-ES"/>
        </w:rPr>
        <w:t>Subc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 w:rsidR="00AF7128">
        <w:rPr>
          <w:rFonts w:ascii="Soberana Sans" w:hAnsi="Soberana Sans" w:cs="Arial"/>
          <w:b/>
          <w:i/>
          <w:lang w:val="es-ES"/>
        </w:rPr>
        <w:t xml:space="preserve">Instituto 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AF7128">
        <w:rPr>
          <w:rFonts w:ascii="Soberana Sans" w:hAnsi="Soberana Sans" w:cs="Arial"/>
          <w:b/>
          <w:i/>
          <w:lang w:val="es-ES"/>
        </w:rPr>
        <w:t>de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  <w:r w:rsidR="00D0557A">
        <w:rPr>
          <w:rFonts w:ascii="Soberana Sans" w:hAnsi="Soberana Sans"/>
          <w:b/>
          <w:color w:val="FF0000"/>
          <w:sz w:val="18"/>
          <w:szCs w:val="18"/>
        </w:rPr>
        <w:t>(6)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</w:p>
    <w:p w14:paraId="68616B6A" w14:textId="77777777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09806617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D93243" w14:textId="227590B9" w:rsidR="00FC5D45" w:rsidRPr="00407403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>ue su desempeño estará orientado</w:t>
      </w:r>
      <w:r>
        <w:rPr>
          <w:rFonts w:ascii="Soberana Sans" w:hAnsi="Soberana Sans" w:cs="Arial"/>
          <w:sz w:val="20"/>
          <w:szCs w:val="20"/>
          <w:lang w:val="es-ES"/>
        </w:rPr>
        <w:t xml:space="preserve"> a cumplir cabalmente con el propósito de este comité, le deseo el mayor de los éxitos en el ejercicio de sus funciones.</w:t>
      </w:r>
    </w:p>
    <w:p w14:paraId="3069E6C5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60E3E029" w14:textId="44FAC7CC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355DFB" w14:textId="77777777" w:rsidR="007F337B" w:rsidRDefault="007F337B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11B64CE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32F6F97F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CE3BA0" w14:textId="2C633C34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DD255B2" w14:textId="151EB378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92E6F13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555723B" w14:textId="77777777" w:rsidR="00421C8F" w:rsidRPr="00D97D90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0A0C004D" w14:textId="77777777" w:rsidR="00421C8F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3D60AD99" w14:textId="09744CAA" w:rsidR="00FC5D45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545F3C4C" w14:textId="77777777" w:rsidR="0023672B" w:rsidRDefault="0023672B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40F0AE48" w14:textId="77777777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141EFB9F" w14:textId="77777777" w:rsidR="00E8678C" w:rsidRDefault="00E8678C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0190F2D6" w14:textId="08304182" w:rsidR="00C17ED6" w:rsidRDefault="00FC5D45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30C0B942" w14:textId="5BE847E0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 w:rsidR="00D365D7">
        <w:rPr>
          <w:rFonts w:ascii="Soberana Sans" w:hAnsi="Soberana Sans"/>
          <w:sz w:val="16"/>
          <w:szCs w:val="16"/>
          <w:lang w:val="es-ES"/>
        </w:rPr>
        <w:t xml:space="preserve"> </w:t>
      </w:r>
      <w:r w:rsidR="009F5646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9F5646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6C8FF7AF" w14:textId="4EBDE468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9F5646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9F5646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65F03EBF" w14:textId="032F3C1D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621E160" w14:textId="102C1AAA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A1DF0B1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03A7C60D" w14:textId="6FFA64A4" w:rsidR="00E8678C" w:rsidRDefault="00E8678C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CE75094" w14:textId="77777777" w:rsidR="00FC5D45" w:rsidRDefault="00FC5D45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7AFC0CF6" w14:textId="77777777" w:rsidR="002A126A" w:rsidRDefault="002A126A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5832BD7C" w14:textId="77777777" w:rsidR="00421C8F" w:rsidRDefault="00421C8F" w:rsidP="00421C8F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0A9E49AE" w14:textId="0707A455" w:rsidR="001E502A" w:rsidRDefault="001E502A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B3809AD" w14:textId="3FD7FF8C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C73858F" w14:textId="77777777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1E2B936" w14:textId="77777777" w:rsidR="00421C8F" w:rsidRDefault="00421C8F" w:rsidP="00421C8F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1E7F4A1" w14:textId="77777777" w:rsidR="00421C8F" w:rsidRPr="00571F2B" w:rsidRDefault="00421C8F" w:rsidP="00421C8F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7AA09E2D" w14:textId="77777777" w:rsidR="00421C8F" w:rsidRDefault="00421C8F" w:rsidP="00421C8F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7EE10E71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AF40D0C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FA552EA" w14:textId="77777777" w:rsidR="00421C8F" w:rsidRDefault="00421C8F" w:rsidP="00421C8F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2690391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5EA6BA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9E7FCDB" w14:textId="3743BA0F" w:rsidR="00FC5D45" w:rsidRDefault="00421C8F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Por instrucciones del Mtro. Manuel de Jesús López Pérez 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43DC3201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AAA5DB" w14:textId="68FA4729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Miembro Suplente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T</w:t>
      </w:r>
      <w:r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  <w:r w:rsidR="00421C8F">
        <w:rPr>
          <w:rFonts w:ascii="Soberana Sans" w:hAnsi="Soberana Sans"/>
          <w:b/>
          <w:color w:val="FF0000"/>
          <w:sz w:val="18"/>
          <w:szCs w:val="18"/>
        </w:rPr>
        <w:t>(6)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</w:p>
    <w:p w14:paraId="01EE91D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3EDE04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7C1D611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3E0EBD" w14:textId="654D7303" w:rsidR="00FC5D45" w:rsidRPr="00407403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11C82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D9E652C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9C0348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36A0C5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6C28794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6FD7DC5B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2E03187" w14:textId="732AFE62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284221D" w14:textId="77777777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C161FCE" w14:textId="77777777" w:rsidR="00421C8F" w:rsidRPr="00D97D90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17CEE580" w14:textId="77777777" w:rsidR="00421C8F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774713CC" w14:textId="77777777" w:rsidR="00421C8F" w:rsidRDefault="00421C8F" w:rsidP="00421C8F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25C398DF" w14:textId="77777777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5BCC6AA4" w14:textId="321D815C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30F8838F" w14:textId="77777777" w:rsidR="007F337B" w:rsidRDefault="007F337B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4C24084B" w14:textId="77777777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3D40C3CF" w14:textId="005CDDFB" w:rsidR="00C17ED6" w:rsidRDefault="00FC5D45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BE69AD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8A4A1E1" w14:textId="77C56AAA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="00D365D7"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 w:rsidR="00D365D7">
        <w:rPr>
          <w:rFonts w:ascii="Soberana Sans" w:hAnsi="Soberana Sans"/>
          <w:sz w:val="16"/>
          <w:szCs w:val="16"/>
          <w:lang w:val="es-ES"/>
        </w:rPr>
        <w:t xml:space="preserve"> </w:t>
      </w:r>
      <w:r w:rsidR="00BE69AD">
        <w:rPr>
          <w:rFonts w:ascii="Soberana Sans" w:hAnsi="Soberana Sans"/>
          <w:sz w:val="16"/>
          <w:szCs w:val="16"/>
          <w:lang w:val="es-ES"/>
        </w:rPr>
        <w:t>–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r w:rsidR="00BE69AD">
        <w:rPr>
          <w:rFonts w:ascii="Soberana Sans" w:hAnsi="Soberana Sans"/>
          <w:sz w:val="16"/>
          <w:szCs w:val="16"/>
          <w:lang w:val="es-ES"/>
        </w:rPr>
        <w:t xml:space="preserve">Secretario y </w:t>
      </w:r>
      <w:r>
        <w:rPr>
          <w:rFonts w:ascii="Soberana Sans" w:hAnsi="Soberana Sans"/>
          <w:sz w:val="16"/>
          <w:szCs w:val="16"/>
          <w:lang w:val="es-ES"/>
        </w:rPr>
        <w:t>Presidente del C</w:t>
      </w:r>
      <w:r w:rsidR="00BE69AD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7935441A" w14:textId="40664E88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María Luisa Lopeandía Urbina.- </w:t>
      </w:r>
      <w:r w:rsidR="00BE69AD">
        <w:rPr>
          <w:rFonts w:ascii="Soberana Sans" w:hAnsi="Soberana Sans"/>
          <w:sz w:val="16"/>
          <w:szCs w:val="16"/>
          <w:lang w:val="es-ES"/>
        </w:rPr>
        <w:t xml:space="preserve">Directora y </w:t>
      </w:r>
      <w:r>
        <w:rPr>
          <w:rFonts w:ascii="Soberana Sans" w:hAnsi="Soberana Sans"/>
          <w:sz w:val="16"/>
          <w:szCs w:val="16"/>
          <w:lang w:val="es-ES"/>
        </w:rPr>
        <w:t>Secretaria Ejecutiva del C</w:t>
      </w:r>
      <w:r w:rsidR="00BE69AD">
        <w:rPr>
          <w:rFonts w:ascii="Soberana Sans" w:hAnsi="Soberana Sans"/>
          <w:sz w:val="16"/>
          <w:szCs w:val="16"/>
          <w:lang w:val="es-ES"/>
        </w:rPr>
        <w:t>EPCI</w:t>
      </w:r>
      <w:r>
        <w:rPr>
          <w:rFonts w:ascii="Soberana Sans" w:hAnsi="Soberana Sans"/>
          <w:sz w:val="16"/>
          <w:szCs w:val="16"/>
          <w:lang w:val="es-ES"/>
        </w:rPr>
        <w:t xml:space="preserve"> del TecNM.</w:t>
      </w:r>
    </w:p>
    <w:p w14:paraId="2FDF9F1C" w14:textId="03CB5BB2" w:rsidR="00BE69AD" w:rsidRDefault="00BE69AD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2B897BCE" w14:textId="005FCABC" w:rsidR="00BE69AD" w:rsidRDefault="00BE69AD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D059836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35C8CFB" w14:textId="1D6B6CFC" w:rsidR="00FC5D45" w:rsidRDefault="00FC5D45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0992FA5" w14:textId="48DBD652" w:rsidR="00FC5D45" w:rsidRDefault="00FC5D45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4B9EBAB" w14:textId="5B92DDD4" w:rsidR="007F337B" w:rsidRDefault="007F337B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C54FEA2" w14:textId="77777777" w:rsidR="007F337B" w:rsidRDefault="007F337B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7107FB91" w14:textId="77777777" w:rsidR="00421C8F" w:rsidRDefault="00421C8F" w:rsidP="00421C8F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564F7FF4" w14:textId="42EC8709" w:rsidR="00BE69AD" w:rsidRDefault="00BE69AD" w:rsidP="00D96BC9">
      <w:pPr>
        <w:ind w:right="94"/>
        <w:rPr>
          <w:rFonts w:ascii="Soberana Sans" w:hAnsi="Soberana Sans" w:cs="Arial"/>
          <w:sz w:val="20"/>
          <w:szCs w:val="20"/>
        </w:rPr>
      </w:pPr>
    </w:p>
    <w:p w14:paraId="0705447B" w14:textId="7020DED9" w:rsidR="00BE69AD" w:rsidRDefault="00BE69AD" w:rsidP="00D96BC9">
      <w:pPr>
        <w:ind w:right="94"/>
        <w:rPr>
          <w:rFonts w:ascii="Soberana Sans" w:hAnsi="Soberana Sans" w:cs="Arial"/>
          <w:sz w:val="20"/>
          <w:szCs w:val="20"/>
        </w:rPr>
      </w:pPr>
    </w:p>
    <w:p w14:paraId="016A7677" w14:textId="77777777" w:rsidR="00421C8F" w:rsidRDefault="00421C8F" w:rsidP="00421C8F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6C4F5D0A" w14:textId="77777777" w:rsidR="00421C8F" w:rsidRPr="00571F2B" w:rsidRDefault="00421C8F" w:rsidP="00421C8F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3BB1301C" w14:textId="77777777" w:rsidR="00421C8F" w:rsidRDefault="00421C8F" w:rsidP="00421C8F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78F81B5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776FC6EE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62F91EC" w14:textId="77777777" w:rsidR="00421C8F" w:rsidRDefault="00421C8F" w:rsidP="00421C8F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39FDCF25" w14:textId="77777777" w:rsidR="00421C8F" w:rsidRDefault="00421C8F" w:rsidP="00421C8F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E6AD12" w14:textId="77777777" w:rsidR="00BE69AD" w:rsidRDefault="00BE69AD" w:rsidP="00BE69AD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68A3FB1" w14:textId="77777777" w:rsidR="00BE69AD" w:rsidRDefault="00BE69AD" w:rsidP="00BE69AD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FFB2FD" w14:textId="2FE929A6" w:rsidR="005C7B44" w:rsidRDefault="005C7B44" w:rsidP="005C7B44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Por instrucciones del Mtro. Manuel de Jesús López Pérez 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261668A8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4B9AF07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7C69A6" w14:textId="678646C2" w:rsidR="00BE69AD" w:rsidRDefault="00BE69AD" w:rsidP="00BE69AD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 xml:space="preserve">Comisionado de </w:t>
      </w:r>
      <w:r w:rsidR="00102EBE">
        <w:rPr>
          <w:rFonts w:ascii="Soberana Sans" w:hAnsi="Soberana Sans" w:cs="Arial"/>
          <w:b/>
          <w:i/>
          <w:lang w:val="es-ES"/>
        </w:rPr>
        <w:t>Ética e Integridad Propietario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del 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  <w:r w:rsidR="005C7B44">
        <w:rPr>
          <w:rFonts w:ascii="Soberana Sans" w:hAnsi="Soberana Sans"/>
          <w:b/>
          <w:color w:val="FF0000"/>
          <w:sz w:val="18"/>
          <w:szCs w:val="18"/>
        </w:rPr>
        <w:t>(6)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</w:p>
    <w:p w14:paraId="19EDD16F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38857C7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9C5FEF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A192A37" w14:textId="5B9EC730" w:rsidR="00BE69AD" w:rsidRPr="00407403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32756A61" w14:textId="77777777" w:rsidR="00BE69AD" w:rsidRDefault="00BE69AD" w:rsidP="00BE69AD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D7EE261" w14:textId="77777777" w:rsidR="00BE69AD" w:rsidRDefault="00BE69AD" w:rsidP="00BE69AD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BF8697" w14:textId="77777777" w:rsidR="00BE69AD" w:rsidRDefault="00BE69AD" w:rsidP="00BE69AD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99B4984" w14:textId="77777777" w:rsidR="00BE69AD" w:rsidRPr="00B9627E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15600DB2" w14:textId="77777777" w:rsidR="00BE69AD" w:rsidRPr="007838DE" w:rsidRDefault="00BE69AD" w:rsidP="00BE69AD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20FA16BF" w14:textId="77777777" w:rsidR="00BE69AD" w:rsidRDefault="00BE69AD" w:rsidP="00BE69AD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5474FE4" w14:textId="77777777" w:rsidR="00BE69AD" w:rsidRDefault="00BE69AD" w:rsidP="00BE69AD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BD0A1A4" w14:textId="77777777" w:rsidR="00BE69AD" w:rsidRDefault="00BE69AD" w:rsidP="00BE69AD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6B41C7F4" w14:textId="77777777" w:rsidR="005C7B44" w:rsidRPr="00D97D90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55A0DEC4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178EDA40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75C8B7F7" w14:textId="77777777" w:rsidR="00BE69AD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</w:p>
    <w:p w14:paraId="30467B90" w14:textId="77777777" w:rsidR="00BE69AD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</w:p>
    <w:p w14:paraId="1AFF0E78" w14:textId="77777777" w:rsidR="00BE69AD" w:rsidRDefault="00BE69AD" w:rsidP="00BE69AD">
      <w:pPr>
        <w:ind w:right="94"/>
        <w:rPr>
          <w:rFonts w:ascii="Soberana Sans" w:hAnsi="Soberana Sans"/>
          <w:b/>
          <w:sz w:val="20"/>
          <w:szCs w:val="20"/>
        </w:rPr>
      </w:pPr>
    </w:p>
    <w:p w14:paraId="45DACC30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5D828EC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>
        <w:rPr>
          <w:rFonts w:ascii="Soberana Sans" w:hAnsi="Soberana Sans"/>
          <w:sz w:val="16"/>
          <w:szCs w:val="16"/>
          <w:lang w:val="es-ES"/>
        </w:rPr>
        <w:t xml:space="preserve"> – Secretario y Presidente del CEPCI del TecNM.</w:t>
      </w:r>
    </w:p>
    <w:p w14:paraId="00A6DDA0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Lic. María Luisa Lopeandía Urbina.- Directora y Secretaria Ejecutiva del CEPCI del TecNM.</w:t>
      </w:r>
    </w:p>
    <w:p w14:paraId="1C90E838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7E295C72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13CC7E49" w14:textId="77777777" w:rsidR="00BE69AD" w:rsidRDefault="00BE69AD" w:rsidP="00BE69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7CC0DF99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E4EE181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32DBB27" w14:textId="77777777" w:rsidR="00BE69AD" w:rsidRDefault="00BE69AD" w:rsidP="00BE69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702B043" w14:textId="77777777" w:rsidR="005C7B44" w:rsidRDefault="005C7B44" w:rsidP="005C7B44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3ACC3953" w14:textId="77777777" w:rsidR="005C7B44" w:rsidRDefault="005C7B44" w:rsidP="005C7B44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7BFFD6B" w14:textId="77777777" w:rsidR="005C7B44" w:rsidRPr="00571F2B" w:rsidRDefault="005C7B44" w:rsidP="005C7B44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2B69CAAA" w14:textId="77777777" w:rsidR="005C7B44" w:rsidRDefault="005C7B44" w:rsidP="005C7B44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490989A" w14:textId="77777777" w:rsidR="005C7B44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A3B124E" w14:textId="77777777" w:rsidR="005C7B44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73A0352" w14:textId="77777777" w:rsidR="005C7B44" w:rsidRDefault="005C7B44" w:rsidP="005C7B44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369D06A6" w14:textId="77777777" w:rsidR="00102EBE" w:rsidRDefault="00102EBE" w:rsidP="00102EBE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114D603" w14:textId="77777777" w:rsidR="00102EBE" w:rsidRDefault="00102EBE" w:rsidP="00102EBE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AD70536" w14:textId="2E6104A4" w:rsidR="005C7B44" w:rsidRDefault="005C7B44" w:rsidP="005C7B44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Por instrucciones del Mtro. Manuel de Jesús López Pérez Presidente del Comité de Ética y de Prevención de Conflictos de Interés del Tecnológico Nacional de México, y conforme a los “Lineamientos generales para propiciar la integridad de los servidores públicos y para implementar acciones permanentes que favorezcan su comportamiento ético, a través de los Comités de Ética y de Prevención de Conflictos de Interés” en el punto 5 Elección de miembros, como consta en el 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(11)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de fecha </w:t>
      </w:r>
      <w:r w:rsidRPr="00D0557A">
        <w:rPr>
          <w:rFonts w:ascii="Soberana Sans" w:hAnsi="Soberana Sans" w:cs="Arial"/>
          <w:sz w:val="20"/>
          <w:szCs w:val="20"/>
          <w:lang w:val="es-ES"/>
        </w:rPr>
        <w:t>_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0557A">
        <w:rPr>
          <w:rFonts w:ascii="Soberana Sans" w:hAnsi="Soberana Sans" w:cs="Arial"/>
          <w:b/>
          <w:sz w:val="20"/>
          <w:szCs w:val="20"/>
          <w:lang w:val="es-ES"/>
        </w:rPr>
        <w:t>_</w:t>
      </w:r>
      <w:r w:rsidRPr="00D0557A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E8678C">
        <w:rPr>
          <w:rFonts w:ascii="Soberana Sans" w:hAnsi="Soberana Sans" w:cs="Arial"/>
          <w:sz w:val="20"/>
          <w:szCs w:val="20"/>
          <w:lang w:val="es-ES"/>
        </w:rPr>
        <w:t>le informo que ha sido usted electo</w:t>
      </w:r>
      <w:r>
        <w:rPr>
          <w:rFonts w:ascii="Soberana Sans" w:hAnsi="Soberana Sans" w:cs="Arial"/>
          <w:sz w:val="20"/>
          <w:szCs w:val="20"/>
          <w:lang w:val="es-ES"/>
        </w:rPr>
        <w:t xml:space="preserve">/a 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a partir de esta fecha como:</w:t>
      </w:r>
    </w:p>
    <w:p w14:paraId="654DDB40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6E1209B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5ACCBE7" w14:textId="24DDB496" w:rsidR="00102EBE" w:rsidRDefault="00102EBE" w:rsidP="00102EBE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Comisionado de Ética e Integridad Suplente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del 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  <w:r w:rsidR="005C7B44">
        <w:rPr>
          <w:rFonts w:ascii="Soberana Sans" w:hAnsi="Soberana Sans"/>
          <w:b/>
          <w:color w:val="FF0000"/>
          <w:sz w:val="18"/>
          <w:szCs w:val="18"/>
        </w:rPr>
        <w:t>(6)</w:t>
      </w:r>
      <w:r w:rsidR="005C7B44">
        <w:rPr>
          <w:rFonts w:ascii="Soberana Sans" w:hAnsi="Soberana Sans" w:cs="Arial"/>
          <w:b/>
          <w:i/>
          <w:lang w:val="es-ES"/>
        </w:rPr>
        <w:t>________</w:t>
      </w:r>
    </w:p>
    <w:p w14:paraId="41171E7B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F92C0D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81BC09F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BB95BB1" w14:textId="3A09481A" w:rsidR="00102EBE" w:rsidRPr="00407403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Con la certeza de q</w:t>
      </w:r>
      <w:r w:rsidR="000C024A">
        <w:rPr>
          <w:rFonts w:ascii="Soberana Sans" w:hAnsi="Soberana Sans" w:cs="Arial"/>
          <w:sz w:val="20"/>
          <w:szCs w:val="20"/>
          <w:lang w:val="es-ES"/>
        </w:rPr>
        <w:t xml:space="preserve">ue su desempeño estará orientado </w:t>
      </w:r>
      <w:r>
        <w:rPr>
          <w:rFonts w:ascii="Soberana Sans" w:hAnsi="Soberana Sans" w:cs="Arial"/>
          <w:sz w:val="20"/>
          <w:szCs w:val="20"/>
          <w:lang w:val="es-ES"/>
        </w:rPr>
        <w:t>a cumplir cabalmente con el propósito de este comité, le deseo el mayor de los éxitos en el ejercicio de sus funciones.</w:t>
      </w:r>
    </w:p>
    <w:p w14:paraId="20FF7D87" w14:textId="77777777" w:rsidR="00102EBE" w:rsidRDefault="00102EBE" w:rsidP="00102EBE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047F70EC" w14:textId="77777777" w:rsidR="00102EBE" w:rsidRDefault="00102EBE" w:rsidP="00102EBE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81BCF26" w14:textId="77777777" w:rsidR="00102EBE" w:rsidRDefault="00102EBE" w:rsidP="00102EBE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DE6AE3C" w14:textId="77777777" w:rsidR="00102EBE" w:rsidRPr="00B9627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lastRenderedPageBreak/>
        <w:t xml:space="preserve">A T E N T A M E N T E </w:t>
      </w:r>
    </w:p>
    <w:p w14:paraId="25B70DF0" w14:textId="77777777" w:rsidR="00102EBE" w:rsidRPr="007838DE" w:rsidRDefault="00102EBE" w:rsidP="00102EBE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7A9E775E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C56406B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3F218AC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9A9431E" w14:textId="77777777" w:rsidR="00102EBE" w:rsidRDefault="00102EBE" w:rsidP="00102EBE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8544610" w14:textId="77777777" w:rsidR="005C7B44" w:rsidRPr="00D97D90" w:rsidRDefault="005C7B44" w:rsidP="005C7B4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6410AE8C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>
        <w:rPr>
          <w:rFonts w:ascii="Soberana Sans" w:hAnsi="Soberana Sans"/>
          <w:b/>
          <w:sz w:val="20"/>
          <w:szCs w:val="20"/>
        </w:rPr>
        <w:t>/A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6F052FC9" w14:textId="77777777" w:rsidR="005C7B44" w:rsidRDefault="005C7B44" w:rsidP="005C7B44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0E8C03CA" w14:textId="77777777" w:rsidR="00102EB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</w:p>
    <w:p w14:paraId="2C7A03DF" w14:textId="77777777" w:rsidR="00102EB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</w:p>
    <w:p w14:paraId="5FF35149" w14:textId="77777777" w:rsidR="00102EBE" w:rsidRDefault="00102EBE" w:rsidP="00102EBE">
      <w:pPr>
        <w:ind w:right="94"/>
        <w:rPr>
          <w:rFonts w:ascii="Soberana Sans" w:hAnsi="Soberana Sans"/>
          <w:b/>
          <w:sz w:val="20"/>
          <w:szCs w:val="20"/>
        </w:rPr>
      </w:pPr>
    </w:p>
    <w:p w14:paraId="14823E1B" w14:textId="77777777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63954A74" w14:textId="77777777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  <w:r w:rsidRPr="00D365D7">
        <w:rPr>
          <w:rFonts w:ascii="Soberana Sans" w:hAnsi="Soberana Sans"/>
          <w:sz w:val="16"/>
          <w:szCs w:val="16"/>
          <w:lang w:val="es-ES"/>
        </w:rPr>
        <w:t>Mtro. Manuel de Jesús López Pérez.</w:t>
      </w:r>
      <w:r>
        <w:rPr>
          <w:rFonts w:ascii="Soberana Sans" w:hAnsi="Soberana Sans"/>
          <w:sz w:val="16"/>
          <w:szCs w:val="16"/>
          <w:lang w:val="es-ES"/>
        </w:rPr>
        <w:t xml:space="preserve"> – Secretario y Presidente del CEPCI del TecNM.</w:t>
      </w:r>
    </w:p>
    <w:p w14:paraId="71562A44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Lic. María Luisa Lopeandía Urbina.- Directora y Secretaria Ejecutiva del CEPCI del TecNM.</w:t>
      </w:r>
    </w:p>
    <w:p w14:paraId="11A062A6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50F53C2A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B120A7F" w14:textId="77777777" w:rsidR="00102EBE" w:rsidRDefault="00102EBE" w:rsidP="00102EBE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2E2991EA" w14:textId="77777777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7EDECF16" w14:textId="30864E65" w:rsidR="00102EBE" w:rsidRDefault="00102EBE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B7A41C0" w14:textId="77777777" w:rsidR="005C7B44" w:rsidRDefault="005C7B44" w:rsidP="00102EB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750A6B05" w14:textId="77777777" w:rsidR="005C7B44" w:rsidRDefault="005C7B44" w:rsidP="005C7B44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1AFA0B67" w14:textId="33627029" w:rsidR="00D97D90" w:rsidRDefault="00D97D90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6275B16E" w14:textId="77777777" w:rsidR="003004FD" w:rsidRDefault="003004FD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14065CA0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531C1029" w14:textId="77777777" w:rsidR="003004FD" w:rsidRPr="00CD68A6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76A4CAE9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3004FD" w14:paraId="75AB0ACC" w14:textId="77777777" w:rsidTr="00400083">
        <w:tc>
          <w:tcPr>
            <w:tcW w:w="562" w:type="dxa"/>
          </w:tcPr>
          <w:p w14:paraId="2B093A9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1C18922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3004FD" w14:paraId="631167F7" w14:textId="77777777" w:rsidTr="00400083">
        <w:tc>
          <w:tcPr>
            <w:tcW w:w="562" w:type="dxa"/>
          </w:tcPr>
          <w:p w14:paraId="3DCA3C4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1276651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3004FD" w14:paraId="6F51AE84" w14:textId="77777777" w:rsidTr="00400083">
        <w:tc>
          <w:tcPr>
            <w:tcW w:w="562" w:type="dxa"/>
          </w:tcPr>
          <w:p w14:paraId="2DCE608C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615AB15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Oficio de la Dirección del Instituto Tecnológico o Centro.</w:t>
            </w:r>
          </w:p>
        </w:tc>
      </w:tr>
      <w:tr w:rsidR="003004FD" w14:paraId="27AFFE3B" w14:textId="77777777" w:rsidTr="00400083">
        <w:tc>
          <w:tcPr>
            <w:tcW w:w="562" w:type="dxa"/>
          </w:tcPr>
          <w:p w14:paraId="2BA0F757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593D81F8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 de la persona designada o Electa</w:t>
            </w:r>
          </w:p>
        </w:tc>
      </w:tr>
      <w:tr w:rsidR="003004FD" w14:paraId="26E2D78D" w14:textId="77777777" w:rsidTr="00400083">
        <w:tc>
          <w:tcPr>
            <w:tcW w:w="562" w:type="dxa"/>
          </w:tcPr>
          <w:p w14:paraId="25B8EFEE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42D956C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 o puesto que desempeña en el Instituto o Centro</w:t>
            </w:r>
          </w:p>
        </w:tc>
      </w:tr>
      <w:tr w:rsidR="003004FD" w14:paraId="3F9EABFA" w14:textId="77777777" w:rsidTr="00400083">
        <w:tc>
          <w:tcPr>
            <w:tcW w:w="562" w:type="dxa"/>
          </w:tcPr>
          <w:p w14:paraId="67740C18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6A00E6AF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3004FD" w14:paraId="55C75F42" w14:textId="77777777" w:rsidTr="00400083">
        <w:tc>
          <w:tcPr>
            <w:tcW w:w="562" w:type="dxa"/>
          </w:tcPr>
          <w:p w14:paraId="45387EF2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236ADDB0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la/el Titular de la Dirección del Instituto</w:t>
            </w:r>
          </w:p>
        </w:tc>
      </w:tr>
      <w:tr w:rsidR="003004FD" w14:paraId="63F6C160" w14:textId="77777777" w:rsidTr="00400083">
        <w:tc>
          <w:tcPr>
            <w:tcW w:w="562" w:type="dxa"/>
          </w:tcPr>
          <w:p w14:paraId="5C9E5B44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22015F2" w14:textId="52ABC0E3" w:rsidR="003004FD" w:rsidRPr="006B10F5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6B10F5">
              <w:rPr>
                <w:sz w:val="22"/>
                <w:szCs w:val="22"/>
              </w:rPr>
              <w:t>Adecuar al sexo</w:t>
            </w:r>
            <w:r>
              <w:rPr>
                <w:sz w:val="22"/>
                <w:szCs w:val="22"/>
              </w:rPr>
              <w:t xml:space="preserve"> de la persona </w:t>
            </w:r>
          </w:p>
        </w:tc>
      </w:tr>
      <w:tr w:rsidR="003004FD" w14:paraId="4787B477" w14:textId="77777777" w:rsidTr="00400083">
        <w:tc>
          <w:tcPr>
            <w:tcW w:w="562" w:type="dxa"/>
          </w:tcPr>
          <w:p w14:paraId="0C655F4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28044995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3004FD" w14:paraId="2403BE80" w14:textId="77777777" w:rsidTr="00400083">
        <w:trPr>
          <w:trHeight w:val="85"/>
        </w:trPr>
        <w:tc>
          <w:tcPr>
            <w:tcW w:w="562" w:type="dxa"/>
          </w:tcPr>
          <w:p w14:paraId="3C23232E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2B096F68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  <w:tr w:rsidR="003004FD" w14:paraId="21F4058E" w14:textId="77777777" w:rsidTr="00400083">
        <w:tc>
          <w:tcPr>
            <w:tcW w:w="562" w:type="dxa"/>
          </w:tcPr>
          <w:p w14:paraId="3EB0068C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01F7FEB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de circular del Informe de Elección para el Subcomité de Ética </w:t>
            </w:r>
          </w:p>
        </w:tc>
      </w:tr>
      <w:tr w:rsidR="003004FD" w14:paraId="20EA6994" w14:textId="77777777" w:rsidTr="00400083">
        <w:tc>
          <w:tcPr>
            <w:tcW w:w="562" w:type="dxa"/>
          </w:tcPr>
          <w:p w14:paraId="2985E63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14:paraId="10DD9D5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emisión de la Circular del Informe de Elección para el Subcomité de Ética</w:t>
            </w:r>
          </w:p>
        </w:tc>
      </w:tr>
    </w:tbl>
    <w:p w14:paraId="6683A420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633C3A96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18A079F7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5F73BAAA" w14:textId="77777777" w:rsidR="003004FD" w:rsidRPr="00A25497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75CD05F7" w14:textId="77777777" w:rsidR="003004FD" w:rsidRPr="00D97D90" w:rsidRDefault="003004FD" w:rsidP="003004FD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556AB862" w14:textId="77777777" w:rsidR="003004FD" w:rsidRPr="00D365D7" w:rsidRDefault="003004FD" w:rsidP="003004FD">
      <w:pPr>
        <w:ind w:right="94"/>
        <w:rPr>
          <w:rFonts w:ascii="Soberana Sans" w:hAnsi="Soberana Sans" w:cs="Arial"/>
          <w:sz w:val="20"/>
          <w:szCs w:val="20"/>
        </w:rPr>
      </w:pPr>
    </w:p>
    <w:p w14:paraId="6CA7E73E" w14:textId="77777777" w:rsidR="005C7B44" w:rsidRPr="003004FD" w:rsidRDefault="005C7B44" w:rsidP="00D97D90">
      <w:pPr>
        <w:rPr>
          <w:rFonts w:ascii="Soberana Sans" w:hAnsi="Soberana Sans"/>
          <w:sz w:val="16"/>
          <w:szCs w:val="16"/>
        </w:rPr>
      </w:pPr>
    </w:p>
    <w:p w14:paraId="059423EC" w14:textId="77777777" w:rsidR="00D97D90" w:rsidRDefault="00D97D90" w:rsidP="00D97D9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5BF69E7" w14:textId="23F17F44" w:rsidR="00D97D90" w:rsidRPr="00D97D90" w:rsidRDefault="00D97D90" w:rsidP="00D96BC9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02AC260E" w14:textId="77777777" w:rsidR="00D97D90" w:rsidRPr="00D365D7" w:rsidRDefault="00D97D90" w:rsidP="00D96BC9">
      <w:pPr>
        <w:ind w:right="94"/>
        <w:rPr>
          <w:rFonts w:ascii="Soberana Sans" w:hAnsi="Soberana Sans" w:cs="Arial"/>
          <w:sz w:val="20"/>
          <w:szCs w:val="20"/>
        </w:rPr>
      </w:pPr>
    </w:p>
    <w:sectPr w:rsidR="00D97D90" w:rsidRPr="00D365D7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3CD2" w14:textId="77777777" w:rsidR="00FF0304" w:rsidRDefault="00FF0304">
      <w:r>
        <w:separator/>
      </w:r>
    </w:p>
  </w:endnote>
  <w:endnote w:type="continuationSeparator" w:id="0">
    <w:p w14:paraId="4C9306F2" w14:textId="77777777" w:rsidR="00FF0304" w:rsidRDefault="00FF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FC88" w14:textId="6300502B" w:rsidR="00D97D90" w:rsidRPr="00D97D90" w:rsidRDefault="00D97D90">
    <w:pPr>
      <w:pStyle w:val="Piedepgina"/>
      <w:rPr>
        <w:sz w:val="16"/>
        <w:szCs w:val="16"/>
      </w:rPr>
    </w:pPr>
    <w:r w:rsidRPr="00D97D90">
      <w:rPr>
        <w:rFonts w:ascii="Arial" w:hAnsi="Arial" w:cs="Arial"/>
        <w:b/>
        <w:sz w:val="16"/>
        <w:szCs w:val="16"/>
        <w:lang w:val="es-ES"/>
      </w:rPr>
      <w:t>TecNM- GIG-SEPCI-02-01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</w:t>
    </w:r>
    <w:r w:rsidRPr="00D97D90">
      <w:rPr>
        <w:rFonts w:ascii="Arial" w:hAnsi="Arial" w:cs="Arial"/>
        <w:b/>
        <w:sz w:val="16"/>
        <w:szCs w:val="16"/>
        <w:lang w:val="es-ES_tradnl"/>
      </w:rPr>
      <w:t xml:space="preserve"> Rev. </w:t>
    </w:r>
    <w:r w:rsidRPr="00D97D90">
      <w:rPr>
        <w:rFonts w:ascii="Arial" w:hAnsi="Arial" w:cs="Arial"/>
        <w:b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CA03" w14:textId="77777777" w:rsidR="00FF0304" w:rsidRDefault="00FF0304">
      <w:r>
        <w:separator/>
      </w:r>
    </w:p>
  </w:footnote>
  <w:footnote w:type="continuationSeparator" w:id="0">
    <w:p w14:paraId="102282AC" w14:textId="77777777" w:rsidR="00FF0304" w:rsidRDefault="00FF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D97D90" w:rsidRPr="00CD68A6" w14:paraId="274773EC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2A1D72C2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1CE6D8A" wp14:editId="674CEE19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46C83EF0" w14:textId="48EF6078" w:rsidR="00D97D90" w:rsidRPr="00CD68A6" w:rsidRDefault="00D0557A" w:rsidP="00D0557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Nombramientos de las y los Miembros d</w:t>
          </w:r>
          <w:r w:rsidR="00D97D90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0B235B73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66781195" w14:textId="291C3ADA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</w:p>
      </w:tc>
    </w:tr>
    <w:tr w:rsidR="00D97D90" w:rsidRPr="00CD68A6" w14:paraId="216D40C9" w14:textId="77777777" w:rsidTr="00D67459">
      <w:trPr>
        <w:cantSplit/>
        <w:trHeight w:val="147"/>
      </w:trPr>
      <w:tc>
        <w:tcPr>
          <w:tcW w:w="2340" w:type="dxa"/>
          <w:vMerge/>
        </w:tcPr>
        <w:p w14:paraId="7B36E2B2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03A3CF30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3E50161E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D97D90" w:rsidRPr="00CD68A6" w14:paraId="01B46D36" w14:textId="77777777" w:rsidTr="00D67459">
      <w:trPr>
        <w:cantSplit/>
        <w:trHeight w:val="309"/>
      </w:trPr>
      <w:tc>
        <w:tcPr>
          <w:tcW w:w="2340" w:type="dxa"/>
          <w:vMerge/>
        </w:tcPr>
        <w:p w14:paraId="775B2839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7F22FE4D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7C82C9E1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4087AAF5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2FB65A56" w14:textId="0AD54E42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483247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483247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9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CE4CEFA" w14:textId="516298BA" w:rsidR="00744917" w:rsidRPr="00D97D90" w:rsidRDefault="00744917" w:rsidP="00D97D9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509"/>
    <w:rsid w:val="00006069"/>
    <w:rsid w:val="000135B3"/>
    <w:rsid w:val="00016B20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1BA"/>
    <w:rsid w:val="00083E85"/>
    <w:rsid w:val="00086EFD"/>
    <w:rsid w:val="00092E3B"/>
    <w:rsid w:val="00095095"/>
    <w:rsid w:val="000A0BEB"/>
    <w:rsid w:val="000A0FBE"/>
    <w:rsid w:val="000A347A"/>
    <w:rsid w:val="000A4891"/>
    <w:rsid w:val="000B2120"/>
    <w:rsid w:val="000B7E90"/>
    <w:rsid w:val="000C0104"/>
    <w:rsid w:val="000C024A"/>
    <w:rsid w:val="000C3D19"/>
    <w:rsid w:val="000C58AE"/>
    <w:rsid w:val="000C708F"/>
    <w:rsid w:val="000E0378"/>
    <w:rsid w:val="000E1EF4"/>
    <w:rsid w:val="000F4FD1"/>
    <w:rsid w:val="00102E4E"/>
    <w:rsid w:val="00102EBE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D22F9"/>
    <w:rsid w:val="001D3C35"/>
    <w:rsid w:val="001E502A"/>
    <w:rsid w:val="001E5CF1"/>
    <w:rsid w:val="001E6980"/>
    <w:rsid w:val="002104D0"/>
    <w:rsid w:val="00212E93"/>
    <w:rsid w:val="00221969"/>
    <w:rsid w:val="002224D5"/>
    <w:rsid w:val="0022503B"/>
    <w:rsid w:val="0023672B"/>
    <w:rsid w:val="00242EBE"/>
    <w:rsid w:val="0024514B"/>
    <w:rsid w:val="00261A48"/>
    <w:rsid w:val="00262E31"/>
    <w:rsid w:val="00281330"/>
    <w:rsid w:val="002856C9"/>
    <w:rsid w:val="0029436F"/>
    <w:rsid w:val="00294F9B"/>
    <w:rsid w:val="00294FB0"/>
    <w:rsid w:val="002A126A"/>
    <w:rsid w:val="002B3BC1"/>
    <w:rsid w:val="002B430E"/>
    <w:rsid w:val="002B521E"/>
    <w:rsid w:val="002C23AD"/>
    <w:rsid w:val="002C3D27"/>
    <w:rsid w:val="002C3D3A"/>
    <w:rsid w:val="002C5339"/>
    <w:rsid w:val="002C5D5F"/>
    <w:rsid w:val="002D1FF9"/>
    <w:rsid w:val="002D2E98"/>
    <w:rsid w:val="002D659E"/>
    <w:rsid w:val="002E1620"/>
    <w:rsid w:val="002E191C"/>
    <w:rsid w:val="002E19BE"/>
    <w:rsid w:val="002E2250"/>
    <w:rsid w:val="002E255E"/>
    <w:rsid w:val="002E6B4E"/>
    <w:rsid w:val="002E6E57"/>
    <w:rsid w:val="002F2706"/>
    <w:rsid w:val="002F7CFB"/>
    <w:rsid w:val="003004FD"/>
    <w:rsid w:val="00300E79"/>
    <w:rsid w:val="00302696"/>
    <w:rsid w:val="00303F81"/>
    <w:rsid w:val="00316707"/>
    <w:rsid w:val="00317999"/>
    <w:rsid w:val="0032140D"/>
    <w:rsid w:val="003217FE"/>
    <w:rsid w:val="00340904"/>
    <w:rsid w:val="00344F91"/>
    <w:rsid w:val="003469F6"/>
    <w:rsid w:val="003511FC"/>
    <w:rsid w:val="00353002"/>
    <w:rsid w:val="00356EF8"/>
    <w:rsid w:val="00366BE7"/>
    <w:rsid w:val="003711C5"/>
    <w:rsid w:val="003839B1"/>
    <w:rsid w:val="00397322"/>
    <w:rsid w:val="003A2351"/>
    <w:rsid w:val="003B347A"/>
    <w:rsid w:val="003B34BD"/>
    <w:rsid w:val="003B4D5E"/>
    <w:rsid w:val="003B7E92"/>
    <w:rsid w:val="003C7F5A"/>
    <w:rsid w:val="003D0F78"/>
    <w:rsid w:val="003D16C7"/>
    <w:rsid w:val="003D1ACA"/>
    <w:rsid w:val="003D489E"/>
    <w:rsid w:val="003D53FE"/>
    <w:rsid w:val="00401912"/>
    <w:rsid w:val="00407403"/>
    <w:rsid w:val="00407CB7"/>
    <w:rsid w:val="004128A5"/>
    <w:rsid w:val="0041406E"/>
    <w:rsid w:val="004155D1"/>
    <w:rsid w:val="00416713"/>
    <w:rsid w:val="00421C8F"/>
    <w:rsid w:val="0043015D"/>
    <w:rsid w:val="00437056"/>
    <w:rsid w:val="004418BA"/>
    <w:rsid w:val="0044328E"/>
    <w:rsid w:val="0044461E"/>
    <w:rsid w:val="004465D1"/>
    <w:rsid w:val="0045125E"/>
    <w:rsid w:val="00457687"/>
    <w:rsid w:val="004611E9"/>
    <w:rsid w:val="004615BB"/>
    <w:rsid w:val="00464F31"/>
    <w:rsid w:val="00465B93"/>
    <w:rsid w:val="00466D32"/>
    <w:rsid w:val="00472B8B"/>
    <w:rsid w:val="004754B0"/>
    <w:rsid w:val="00483247"/>
    <w:rsid w:val="004852B4"/>
    <w:rsid w:val="00492C98"/>
    <w:rsid w:val="004A1EA9"/>
    <w:rsid w:val="004A423B"/>
    <w:rsid w:val="004A57ED"/>
    <w:rsid w:val="004A6537"/>
    <w:rsid w:val="004C09A7"/>
    <w:rsid w:val="004C4007"/>
    <w:rsid w:val="004D0D97"/>
    <w:rsid w:val="004D58D2"/>
    <w:rsid w:val="004D795A"/>
    <w:rsid w:val="004E45F9"/>
    <w:rsid w:val="004E65F3"/>
    <w:rsid w:val="004F14D6"/>
    <w:rsid w:val="004F5876"/>
    <w:rsid w:val="004F5C91"/>
    <w:rsid w:val="00502D41"/>
    <w:rsid w:val="00507861"/>
    <w:rsid w:val="005132FA"/>
    <w:rsid w:val="0051598B"/>
    <w:rsid w:val="00527885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C7B44"/>
    <w:rsid w:val="005D5CE6"/>
    <w:rsid w:val="005D5D69"/>
    <w:rsid w:val="005E4827"/>
    <w:rsid w:val="005E70A3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EE5"/>
    <w:rsid w:val="0065064E"/>
    <w:rsid w:val="00657539"/>
    <w:rsid w:val="00660F89"/>
    <w:rsid w:val="00663228"/>
    <w:rsid w:val="00663DEB"/>
    <w:rsid w:val="006675AC"/>
    <w:rsid w:val="00671060"/>
    <w:rsid w:val="0068056B"/>
    <w:rsid w:val="006807E0"/>
    <w:rsid w:val="006809A7"/>
    <w:rsid w:val="00691115"/>
    <w:rsid w:val="0069736D"/>
    <w:rsid w:val="006976F5"/>
    <w:rsid w:val="006A1785"/>
    <w:rsid w:val="006A30F4"/>
    <w:rsid w:val="006B47A8"/>
    <w:rsid w:val="006B7BFC"/>
    <w:rsid w:val="006C110C"/>
    <w:rsid w:val="006F18E3"/>
    <w:rsid w:val="007005D6"/>
    <w:rsid w:val="00700FCD"/>
    <w:rsid w:val="00701779"/>
    <w:rsid w:val="0070390E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C97"/>
    <w:rsid w:val="00730E70"/>
    <w:rsid w:val="00732B06"/>
    <w:rsid w:val="00732D6B"/>
    <w:rsid w:val="00736890"/>
    <w:rsid w:val="0073787B"/>
    <w:rsid w:val="00737E80"/>
    <w:rsid w:val="007414B1"/>
    <w:rsid w:val="00744917"/>
    <w:rsid w:val="00746F3D"/>
    <w:rsid w:val="00751258"/>
    <w:rsid w:val="007529BB"/>
    <w:rsid w:val="0075396A"/>
    <w:rsid w:val="00756AEE"/>
    <w:rsid w:val="00762139"/>
    <w:rsid w:val="007662BF"/>
    <w:rsid w:val="00773D7C"/>
    <w:rsid w:val="00781110"/>
    <w:rsid w:val="007838DE"/>
    <w:rsid w:val="0078565E"/>
    <w:rsid w:val="007856E5"/>
    <w:rsid w:val="007911DE"/>
    <w:rsid w:val="00795D2E"/>
    <w:rsid w:val="007A031B"/>
    <w:rsid w:val="007A3CED"/>
    <w:rsid w:val="007A6D83"/>
    <w:rsid w:val="007B2D45"/>
    <w:rsid w:val="007B453E"/>
    <w:rsid w:val="007B77D9"/>
    <w:rsid w:val="007C0DF3"/>
    <w:rsid w:val="007C722A"/>
    <w:rsid w:val="007D2863"/>
    <w:rsid w:val="007D520E"/>
    <w:rsid w:val="007D6941"/>
    <w:rsid w:val="007E0720"/>
    <w:rsid w:val="007E2681"/>
    <w:rsid w:val="007E48CF"/>
    <w:rsid w:val="007F06BF"/>
    <w:rsid w:val="007F337B"/>
    <w:rsid w:val="008015F0"/>
    <w:rsid w:val="00807EEE"/>
    <w:rsid w:val="00820E4B"/>
    <w:rsid w:val="00820EA8"/>
    <w:rsid w:val="0082209B"/>
    <w:rsid w:val="00825947"/>
    <w:rsid w:val="008271ED"/>
    <w:rsid w:val="00832378"/>
    <w:rsid w:val="00832674"/>
    <w:rsid w:val="00842370"/>
    <w:rsid w:val="0084510A"/>
    <w:rsid w:val="0085034D"/>
    <w:rsid w:val="0086237D"/>
    <w:rsid w:val="00865EE3"/>
    <w:rsid w:val="0087199B"/>
    <w:rsid w:val="00882D0A"/>
    <w:rsid w:val="008833C3"/>
    <w:rsid w:val="00883A83"/>
    <w:rsid w:val="00895087"/>
    <w:rsid w:val="00896ECA"/>
    <w:rsid w:val="008A16B4"/>
    <w:rsid w:val="008A352D"/>
    <w:rsid w:val="008A4B98"/>
    <w:rsid w:val="008A7529"/>
    <w:rsid w:val="008A756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40B8A"/>
    <w:rsid w:val="00944884"/>
    <w:rsid w:val="00945EB6"/>
    <w:rsid w:val="0095012B"/>
    <w:rsid w:val="00951543"/>
    <w:rsid w:val="00970299"/>
    <w:rsid w:val="009767F0"/>
    <w:rsid w:val="00980BC2"/>
    <w:rsid w:val="00981EE1"/>
    <w:rsid w:val="00984F52"/>
    <w:rsid w:val="009916C6"/>
    <w:rsid w:val="00991E22"/>
    <w:rsid w:val="009A08B4"/>
    <w:rsid w:val="009A5006"/>
    <w:rsid w:val="009B2CB7"/>
    <w:rsid w:val="009B31FB"/>
    <w:rsid w:val="009B4C1D"/>
    <w:rsid w:val="009C6731"/>
    <w:rsid w:val="009C74A2"/>
    <w:rsid w:val="009D1D24"/>
    <w:rsid w:val="009D206A"/>
    <w:rsid w:val="009E7782"/>
    <w:rsid w:val="009F5646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310D2"/>
    <w:rsid w:val="00A312AC"/>
    <w:rsid w:val="00A34439"/>
    <w:rsid w:val="00A379D5"/>
    <w:rsid w:val="00A417C8"/>
    <w:rsid w:val="00A44E22"/>
    <w:rsid w:val="00A45FDE"/>
    <w:rsid w:val="00A553B2"/>
    <w:rsid w:val="00A60AA1"/>
    <w:rsid w:val="00A61881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128"/>
    <w:rsid w:val="00AF74D8"/>
    <w:rsid w:val="00B00803"/>
    <w:rsid w:val="00B0198C"/>
    <w:rsid w:val="00B05573"/>
    <w:rsid w:val="00B0677D"/>
    <w:rsid w:val="00B071E7"/>
    <w:rsid w:val="00B21C66"/>
    <w:rsid w:val="00B23E8A"/>
    <w:rsid w:val="00B2638D"/>
    <w:rsid w:val="00B306FE"/>
    <w:rsid w:val="00B36216"/>
    <w:rsid w:val="00B45119"/>
    <w:rsid w:val="00B475E9"/>
    <w:rsid w:val="00B54D07"/>
    <w:rsid w:val="00B55DEA"/>
    <w:rsid w:val="00B56B2B"/>
    <w:rsid w:val="00B657F5"/>
    <w:rsid w:val="00B710C1"/>
    <w:rsid w:val="00B7185D"/>
    <w:rsid w:val="00B75460"/>
    <w:rsid w:val="00B868EE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E14EA"/>
    <w:rsid w:val="00BE69AD"/>
    <w:rsid w:val="00BE6FA2"/>
    <w:rsid w:val="00BF6058"/>
    <w:rsid w:val="00C00380"/>
    <w:rsid w:val="00C00567"/>
    <w:rsid w:val="00C03525"/>
    <w:rsid w:val="00C05CA5"/>
    <w:rsid w:val="00C05DFD"/>
    <w:rsid w:val="00C06416"/>
    <w:rsid w:val="00C17ED6"/>
    <w:rsid w:val="00C249D1"/>
    <w:rsid w:val="00C268BA"/>
    <w:rsid w:val="00C30202"/>
    <w:rsid w:val="00C33253"/>
    <w:rsid w:val="00C4764C"/>
    <w:rsid w:val="00C50753"/>
    <w:rsid w:val="00C516FA"/>
    <w:rsid w:val="00C51AF9"/>
    <w:rsid w:val="00C62A12"/>
    <w:rsid w:val="00C63AA4"/>
    <w:rsid w:val="00C652D7"/>
    <w:rsid w:val="00C738BA"/>
    <w:rsid w:val="00C748AE"/>
    <w:rsid w:val="00C815F0"/>
    <w:rsid w:val="00C8282F"/>
    <w:rsid w:val="00C84852"/>
    <w:rsid w:val="00C857D8"/>
    <w:rsid w:val="00C86743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0557A"/>
    <w:rsid w:val="00D127C8"/>
    <w:rsid w:val="00D13B73"/>
    <w:rsid w:val="00D149FC"/>
    <w:rsid w:val="00D1520A"/>
    <w:rsid w:val="00D16821"/>
    <w:rsid w:val="00D20E23"/>
    <w:rsid w:val="00D23AA5"/>
    <w:rsid w:val="00D23D90"/>
    <w:rsid w:val="00D3363C"/>
    <w:rsid w:val="00D35394"/>
    <w:rsid w:val="00D365D7"/>
    <w:rsid w:val="00D4100C"/>
    <w:rsid w:val="00D54E2E"/>
    <w:rsid w:val="00D5662D"/>
    <w:rsid w:val="00D626B1"/>
    <w:rsid w:val="00D72A47"/>
    <w:rsid w:val="00D864B1"/>
    <w:rsid w:val="00D8753A"/>
    <w:rsid w:val="00D90417"/>
    <w:rsid w:val="00D9514B"/>
    <w:rsid w:val="00D96BC9"/>
    <w:rsid w:val="00D97402"/>
    <w:rsid w:val="00D97D90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D031E"/>
    <w:rsid w:val="00DD04EC"/>
    <w:rsid w:val="00DD13A8"/>
    <w:rsid w:val="00DF4FEA"/>
    <w:rsid w:val="00E00249"/>
    <w:rsid w:val="00E05982"/>
    <w:rsid w:val="00E0702E"/>
    <w:rsid w:val="00E10B21"/>
    <w:rsid w:val="00E149FA"/>
    <w:rsid w:val="00E23AD3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1F41"/>
    <w:rsid w:val="00E85F4C"/>
    <w:rsid w:val="00E8678C"/>
    <w:rsid w:val="00E86E3E"/>
    <w:rsid w:val="00E90282"/>
    <w:rsid w:val="00E90935"/>
    <w:rsid w:val="00E91603"/>
    <w:rsid w:val="00EA3E1B"/>
    <w:rsid w:val="00EA7100"/>
    <w:rsid w:val="00EB0D0A"/>
    <w:rsid w:val="00EC1C37"/>
    <w:rsid w:val="00EC4B92"/>
    <w:rsid w:val="00EC52A8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64EE"/>
    <w:rsid w:val="00F5673B"/>
    <w:rsid w:val="00F60916"/>
    <w:rsid w:val="00F6325F"/>
    <w:rsid w:val="00F65B0C"/>
    <w:rsid w:val="00F72470"/>
    <w:rsid w:val="00F81505"/>
    <w:rsid w:val="00F85BE0"/>
    <w:rsid w:val="00F86A5C"/>
    <w:rsid w:val="00F8711F"/>
    <w:rsid w:val="00F93141"/>
    <w:rsid w:val="00F97E44"/>
    <w:rsid w:val="00FA403F"/>
    <w:rsid w:val="00FA4A87"/>
    <w:rsid w:val="00FA7BD2"/>
    <w:rsid w:val="00FA7C42"/>
    <w:rsid w:val="00FB3BC0"/>
    <w:rsid w:val="00FB4956"/>
    <w:rsid w:val="00FC5B00"/>
    <w:rsid w:val="00FC5D45"/>
    <w:rsid w:val="00FC70D3"/>
    <w:rsid w:val="00FD047C"/>
    <w:rsid w:val="00FD1DD8"/>
    <w:rsid w:val="00FD4849"/>
    <w:rsid w:val="00FE7058"/>
    <w:rsid w:val="00FF0304"/>
    <w:rsid w:val="00FF4497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139E43"/>
  <w15:docId w15:val="{E73B4848-B11B-4A69-BF1B-525A4AA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1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exto">
    <w:name w:val="Texto"/>
    <w:basedOn w:val="Normal"/>
    <w:link w:val="TextoCar"/>
    <w:rsid w:val="00D97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D97D90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2AC1-AE87-4E69-820E-0F8C100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1994</Words>
  <Characters>10510</Characters>
  <Application>Microsoft Office Word</Application>
  <DocSecurity>4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12480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Julián García Juárez</cp:lastModifiedBy>
  <cp:revision>2</cp:revision>
  <cp:lastPrinted>2019-08-06T20:42:00Z</cp:lastPrinted>
  <dcterms:created xsi:type="dcterms:W3CDTF">2019-11-10T00:14:00Z</dcterms:created>
  <dcterms:modified xsi:type="dcterms:W3CDTF">2019-11-10T00:14:00Z</dcterms:modified>
</cp:coreProperties>
</file>